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FA" w:rsidRPr="008F2BFA" w:rsidRDefault="008F2BFA" w:rsidP="008F2BFA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8F2BFA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8F2BFA">
        <w:rPr>
          <w:rFonts w:ascii="Times New Roman" w:hAnsi="Times New Roman" w:cs="Times New Roman"/>
          <w:sz w:val="28"/>
          <w:szCs w:val="28"/>
        </w:rPr>
        <w:br/>
      </w:r>
    </w:p>
    <w:p w:rsidR="008F2BFA" w:rsidRPr="008F2BFA" w:rsidRDefault="008F2BFA" w:rsidP="008F2B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2BFA" w:rsidRPr="008F2BFA" w:rsidRDefault="008F2BFA" w:rsidP="008F2B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АДМИНИСТРАЦИЯ ГОРОДА ПЕНЗЫ</w:t>
      </w:r>
    </w:p>
    <w:p w:rsidR="008F2BFA" w:rsidRPr="008F2BFA" w:rsidRDefault="008F2BFA" w:rsidP="008F2B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F2BFA" w:rsidRPr="008F2BFA" w:rsidRDefault="008F2BFA" w:rsidP="008F2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2BFA" w:rsidRPr="008F2BFA" w:rsidRDefault="008F2BFA" w:rsidP="008F2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от 11 января 2021 г. N 8</w:t>
      </w:r>
    </w:p>
    <w:p w:rsidR="008F2BFA" w:rsidRPr="008F2BFA" w:rsidRDefault="008F2BFA" w:rsidP="008F2B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F2BFA" w:rsidRPr="008F2BFA" w:rsidRDefault="008F2BFA" w:rsidP="008F2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О МУНИЦИПАЛЬНОЙ ИНФОРМАЦИОННОЙ СИСТЕМЕ В СФЕРЕ ЗАКУПОК</w:t>
      </w:r>
    </w:p>
    <w:p w:rsidR="008F2BFA" w:rsidRPr="008F2BFA" w:rsidRDefault="008F2BFA" w:rsidP="008F2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ГОРОДА ПЕНЗЫ</w:t>
      </w:r>
    </w:p>
    <w:p w:rsidR="008F2BFA" w:rsidRPr="008F2BFA" w:rsidRDefault="008F2BFA" w:rsidP="008F2BF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2BFA" w:rsidRPr="008F2B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FA" w:rsidRPr="008F2BFA" w:rsidRDefault="008F2BFA" w:rsidP="008F2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FA" w:rsidRPr="008F2BFA" w:rsidRDefault="008F2BFA" w:rsidP="008F2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2BFA" w:rsidRPr="008F2BFA" w:rsidRDefault="008F2BFA" w:rsidP="008F2B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B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F2BFA" w:rsidRPr="008F2BFA" w:rsidRDefault="008F2BFA" w:rsidP="008F2B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B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 w:rsidRPr="008F2BF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8F2B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г. Пензы от 24.03.2021 N 391/1)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FA" w:rsidRPr="008F2BFA" w:rsidRDefault="008F2BFA" w:rsidP="008F2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BFA" w:rsidRPr="008F2BFA" w:rsidRDefault="008F2BFA" w:rsidP="008F2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F2BFA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8F2BFA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</w:t>
      </w:r>
      <w:hyperlink r:id="rId7" w:history="1">
        <w:r w:rsidRPr="008F2BF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F2BF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28.11.2013 N 1091 "О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нужд" и в целях информационного обеспечения контрактной системы в сфере закупок города Пензы, руководствуясь </w:t>
      </w:r>
      <w:hyperlink r:id="rId8" w:history="1">
        <w:r w:rsidRPr="008F2BFA">
          <w:rPr>
            <w:rFonts w:ascii="Times New Roman" w:hAnsi="Times New Roman" w:cs="Times New Roman"/>
            <w:color w:val="0000FF"/>
            <w:sz w:val="28"/>
            <w:szCs w:val="28"/>
          </w:rPr>
          <w:t>ст. 33</w:t>
        </w:r>
      </w:hyperlink>
      <w:r w:rsidRPr="008F2BFA">
        <w:rPr>
          <w:rFonts w:ascii="Times New Roman" w:hAnsi="Times New Roman" w:cs="Times New Roman"/>
          <w:sz w:val="28"/>
          <w:szCs w:val="28"/>
        </w:rPr>
        <w:t xml:space="preserve"> Устава города Пензы, Администрация города Пензы постановляет: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1. Определить автоматизированную информационную систему муниципальных закупок "WEB-Торги-КС" муниципальной информационной системой в сфере закупок города Пензы (далее - АИС города Пензы).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7" w:history="1">
        <w:r w:rsidRPr="008F2BF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F2BFA">
        <w:rPr>
          <w:rFonts w:ascii="Times New Roman" w:hAnsi="Times New Roman" w:cs="Times New Roman"/>
          <w:sz w:val="28"/>
          <w:szCs w:val="28"/>
        </w:rPr>
        <w:t xml:space="preserve"> функционирования и использования муниципальной информационной системы в сфере закупок города Пензы (далее - Порядок) (Приложение).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3. Муниципальным заказчикам, осуществляющим закупки в порядке, установленном Законом о контрактной системе, при планировании и осуществлении закупок: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3.1. использовать АИС города Пензы в соответствии с Порядком;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3.2. руководствоваться регламентом осуществления закупок с использованием АИС города Пензы.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4. Определить муниципальное казенное учреждение "Центр закупок города Пензы" (далее - уполномоченное учреждение) в качестве оператора АИС города Пензы.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5. Уполномоченному учреждению утвердить и разместить в АИС города Пензы регламент осуществления закупок с использованием АИС города Пензы в течение 30 рабочих дней с даты официального опубликования настоящего постановления.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lastRenderedPageBreak/>
        <w:t>6. Настоящее постановление распространяется на правоотношения, возникшие с 01.01.2021 года.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7. Информационно-аналитическому отделу администрации города Пензы опубликовать настоящее постановление в муниципальной газете "Пенза" и разместить на официальном сайте администрации города Пензы в информационно-телекоммуникационной сети "Интернет".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возложить на заместителя главы администрации города по экономике и развитию предпринимательства.</w:t>
      </w:r>
    </w:p>
    <w:p w:rsidR="008F2BFA" w:rsidRPr="008F2BFA" w:rsidRDefault="008F2BFA" w:rsidP="008F2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BFA" w:rsidRPr="008F2BFA" w:rsidRDefault="008F2BFA" w:rsidP="008F2B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</w:p>
    <w:p w:rsidR="008F2BFA" w:rsidRPr="008F2BFA" w:rsidRDefault="008F2BFA" w:rsidP="008F2B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А.В.ЛУЗГИН</w:t>
      </w:r>
    </w:p>
    <w:p w:rsidR="008F2BFA" w:rsidRPr="008F2BFA" w:rsidRDefault="008F2BFA" w:rsidP="008F2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BFA" w:rsidRPr="008F2BFA" w:rsidRDefault="008F2BFA" w:rsidP="008F2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BFA" w:rsidRPr="008F2BFA" w:rsidRDefault="008F2BFA" w:rsidP="008F2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BFA" w:rsidRPr="008F2BFA" w:rsidRDefault="008F2BFA" w:rsidP="008F2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BFA" w:rsidRPr="008F2BFA" w:rsidRDefault="008F2BFA" w:rsidP="008F2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BFA" w:rsidRPr="008F2BFA" w:rsidRDefault="008F2BFA" w:rsidP="008F2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Приложение</w:t>
      </w:r>
    </w:p>
    <w:p w:rsidR="008F2BFA" w:rsidRPr="008F2BFA" w:rsidRDefault="008F2BFA" w:rsidP="008F2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BFA" w:rsidRPr="008F2BFA" w:rsidRDefault="008F2BFA" w:rsidP="008F2B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Утвержден</w:t>
      </w:r>
    </w:p>
    <w:p w:rsidR="008F2BFA" w:rsidRPr="008F2BFA" w:rsidRDefault="008F2BFA" w:rsidP="008F2B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F2BFA" w:rsidRPr="008F2BFA" w:rsidRDefault="008F2BFA" w:rsidP="008F2B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администрации города Пензы</w:t>
      </w:r>
    </w:p>
    <w:p w:rsidR="008F2BFA" w:rsidRPr="008F2BFA" w:rsidRDefault="008F2BFA" w:rsidP="008F2B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от 11 января 2021 г. N 8</w:t>
      </w:r>
    </w:p>
    <w:p w:rsidR="008F2BFA" w:rsidRPr="008F2BFA" w:rsidRDefault="008F2BFA" w:rsidP="008F2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BFA" w:rsidRPr="008F2BFA" w:rsidRDefault="008F2BFA" w:rsidP="008F2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8F2BFA">
        <w:rPr>
          <w:rFonts w:ascii="Times New Roman" w:hAnsi="Times New Roman" w:cs="Times New Roman"/>
          <w:sz w:val="28"/>
          <w:szCs w:val="28"/>
        </w:rPr>
        <w:t>ПОРЯДОК</w:t>
      </w:r>
    </w:p>
    <w:p w:rsidR="008F2BFA" w:rsidRPr="008F2BFA" w:rsidRDefault="008F2BFA" w:rsidP="008F2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ФУНКЦИОНИРОВАНИЯ И ИСПОЛЬЗОВАНИЯ МУНИЦИПАЛЬНОЙ</w:t>
      </w:r>
    </w:p>
    <w:p w:rsidR="008F2BFA" w:rsidRPr="008F2BFA" w:rsidRDefault="008F2BFA" w:rsidP="008F2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ИНФОРМАЦИОННОЙ СИСТЕМЫ В СФЕРЕ ЗАКУПОК ГОРОДА ПЕНЗЫ</w:t>
      </w:r>
    </w:p>
    <w:p w:rsidR="008F2BFA" w:rsidRPr="008F2BFA" w:rsidRDefault="008F2BFA" w:rsidP="008F2BF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2BFA" w:rsidRPr="008F2B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FA" w:rsidRPr="008F2BFA" w:rsidRDefault="008F2BFA" w:rsidP="008F2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FA" w:rsidRPr="008F2BFA" w:rsidRDefault="008F2BFA" w:rsidP="008F2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2BFA" w:rsidRPr="008F2BFA" w:rsidRDefault="008F2BFA" w:rsidP="008F2B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B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F2BFA" w:rsidRPr="008F2BFA" w:rsidRDefault="008F2BFA" w:rsidP="008F2B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B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9" w:history="1">
              <w:r w:rsidRPr="008F2BF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8F2B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г. Пензы от 24.03.2021 N 391/1)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FA" w:rsidRPr="008F2BFA" w:rsidRDefault="008F2BFA" w:rsidP="008F2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BFA" w:rsidRPr="008F2BFA" w:rsidRDefault="008F2BFA" w:rsidP="008F2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1. Настоящий Порядок функционирования и использования муниципальной информационной системы в сфере закупок города Пензы (далее - Порядок) разработан в соответствии с действующим законодательством Российской Федерации и устанавливает правила функционирования и использования муниципальной информационной системы в сфере закупок в городе Пензы (далее - АИС города Пензы), включая требования к составу АИС города Пензы.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муниципальных заказчиков и в соответствии со </w:t>
      </w:r>
      <w:hyperlink r:id="rId10" w:history="1">
        <w:r w:rsidRPr="008F2BFA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8F2BFA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бюджетные учреждения, муниципальные унитарные </w:t>
      </w:r>
      <w:r w:rsidRPr="008F2BFA">
        <w:rPr>
          <w:rFonts w:ascii="Times New Roman" w:hAnsi="Times New Roman" w:cs="Times New Roman"/>
          <w:sz w:val="28"/>
          <w:szCs w:val="28"/>
        </w:rPr>
        <w:lastRenderedPageBreak/>
        <w:t>предприятия, автономные учреждения города Пензы (далее именуемые - заказчики), осуществляющих закупки в порядке, установленном Законом о контрактной системе, при планировании и осуществлении ими закупок.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3. АИС города Пензы создана в целях информационного обеспечения контрактной системы в сфере закупок товаров, работ, услуг (далее - контрактная система в сфере закупок), оптимизации процесса закупок, обеспечения прозрачности информации о контрактной системе в сфере закупок, информационного взаимодействия участников контрактной системы в сфере закупок.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4. АИС города Пензы обеспечивает взаимодействие и интеграцию с внешними системами (единой информационной системой в сфере закупок (далее - ЕИС), автоматизированной системой в сфере управления финансами города Пензы, электронными площадками).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5. Пользователями АИС города Пензы являются заказчики, уполномоченное учреждение, орган финансового контроля, контрольный орган в сфере закупок (далее - участники).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6. Задачи функционирования и использования АИС города Пензы: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 xml:space="preserve">1) формирование, обработка, хранение и предоставление данных (в том числе автоматизированные) участникам в рамках отношений, указанных в </w:t>
      </w:r>
      <w:hyperlink r:id="rId11" w:history="1">
        <w:r w:rsidRPr="008F2BFA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</w:t>
        </w:r>
      </w:hyperlink>
      <w:r w:rsidRPr="008F2BFA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2) контроль за соответствием: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а)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б) информации, содержащейся в извещениях об осуществлении закупок, в документации о закупках, информации, содержащейся в планах-графиках закупок;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в) информации, содержащейся в протоколах определения поставщиков (подрядчиков, исполнителей), информации, содержащейся в документации о закупках;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г) условий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д) информации о контракте, заключенном заказчиком, направляемой из АИС города Пензы в реестр контрактов, условиям контракта;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3) использование усиленной квалифицированной электронной подписи, вид которой предусмотрен Законом о контрактной системе, для подписания электронных документов, предусмотренных Законом о контрактной системе;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6.1. Установить переходный период для внедрения АИС города Пензы до 31.03.2021.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 xml:space="preserve">До указанной даты заказчики города Пензы в исключительных случаях, при условии наличия проблем при выгрузке из АИС города Пензы в ЕИС документов, которые согласно законодательству о контрактной системе должны быть опубликованы в определенный срок, вправе размещать их в ЕИС </w:t>
      </w:r>
      <w:r w:rsidRPr="008F2BFA">
        <w:rPr>
          <w:rFonts w:ascii="Times New Roman" w:hAnsi="Times New Roman" w:cs="Times New Roman"/>
          <w:sz w:val="28"/>
          <w:szCs w:val="28"/>
        </w:rPr>
        <w:lastRenderedPageBreak/>
        <w:t>с последующей загрузкой в АИС города Пензы</w:t>
      </w:r>
    </w:p>
    <w:p w:rsidR="008F2BFA" w:rsidRPr="008F2BFA" w:rsidRDefault="008F2BFA" w:rsidP="008F2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 xml:space="preserve">(п. 6.1 введен </w:t>
      </w:r>
      <w:hyperlink r:id="rId12" w:history="1">
        <w:r w:rsidRPr="008F2BF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F2BFA">
        <w:rPr>
          <w:rFonts w:ascii="Times New Roman" w:hAnsi="Times New Roman" w:cs="Times New Roman"/>
          <w:sz w:val="28"/>
          <w:szCs w:val="28"/>
        </w:rPr>
        <w:t xml:space="preserve"> Администрации г. Пензы от 24.03.2021 N 391/1)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7. Основными принципами функционирования и использования АИС города Пензы являются: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1) открытость и прозрачность информации;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2) безвозмездность предоставления информации;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3) интеграция с внешними системами;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4) реализация принципов контрактной системы в сфере закупок;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5) обеспечение оперативной функциональной модернизации по мере возникновения новых потребностей АИС города Пензы.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8. АИС города Пензы содержит: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1) планы-графики закупок;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2) информацию о реализации планов-графиков;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3) информацию о закупках, предусмотренная Законом о контрактной системе, об исполнении контрактов;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 xml:space="preserve">4) запросы пользователей АИС города Пензы, в том числе запросы цен товаров, работ, услуг, предусмотренные </w:t>
      </w:r>
      <w:hyperlink r:id="rId13" w:history="1">
        <w:r w:rsidRPr="008F2BFA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22</w:t>
        </w:r>
      </w:hyperlink>
      <w:r w:rsidRPr="008F2BFA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5) отчеты заказчиков, предусмотренные Законом о контрактной системе.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9. Ввод, обработка и использование информации в АИС города Пензы, а также ее передача осуществляется участниками.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10. Формирование информации АИС города Пензы осуществляется путем ввода соответствующих сведений, заполнения экранных форм специального веб-интерфейса, размещения соответствующего электронного документа в виде отдельного файла в соответствующем разделе базы данных, а также при обработке данных, полученных из внешних систем. Прикрепляемые файлы должны иметь общедоступные и открытые форматы и не должны быть зашифрованы или защищены специальными программными средствами, не позволяющими осуществить чтение и обработку их содержания без применения указанных специальных программных средств.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11. Доступ к АИС города Пензы, а также к информации, содержащейся в АИС города Пензы, осуществляется на безвозмездной основе и предоставляется по адресу в информационно-телекоммуникационной сети Интернет "kstorgi.penza-gorod.ru" (далее - сайт АИС города Пензы).</w:t>
      </w:r>
    </w:p>
    <w:p w:rsidR="008F2BFA" w:rsidRPr="008F2BFA" w:rsidRDefault="008F2BFA" w:rsidP="008F2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 xml:space="preserve">(п. 11 в ред. </w:t>
      </w:r>
      <w:hyperlink r:id="rId14" w:history="1">
        <w:r w:rsidRPr="008F2BF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F2BFA">
        <w:rPr>
          <w:rFonts w:ascii="Times New Roman" w:hAnsi="Times New Roman" w:cs="Times New Roman"/>
          <w:sz w:val="28"/>
          <w:szCs w:val="28"/>
        </w:rPr>
        <w:t xml:space="preserve"> Администрации г. Пензы от 24.03.2021 N 391/1)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 xml:space="preserve">12. АИС города Пензы функционирует и обеспечивает доступ к ее информационным ресурсам и обмену данными непрерывно и круглосуточно, за исключением случаев проведения перерывов на регламентные и технологические работы. При необходимости проведения плановых регламентных и технологических работ, в ходе которых доступ пользователей АИС города Пензы к информации и документам, размещенным на АИС города Пензы, будет невозможен, уведомление об этом должно быть размещено на сайте АИС города Пензы не менее чем за сутки до начала указанных работ. В случае если возникли неполадки технических средств или программного обеспечения, повлекшие невозможность доступа участников к АИС города </w:t>
      </w:r>
      <w:r w:rsidRPr="008F2BFA">
        <w:rPr>
          <w:rFonts w:ascii="Times New Roman" w:hAnsi="Times New Roman" w:cs="Times New Roman"/>
          <w:sz w:val="28"/>
          <w:szCs w:val="28"/>
        </w:rPr>
        <w:lastRenderedPageBreak/>
        <w:t xml:space="preserve">Пензы (или к его отдельным страницам), на сайте АИС города </w:t>
      </w:r>
      <w:proofErr w:type="gramStart"/>
      <w:r w:rsidRPr="008F2BFA">
        <w:rPr>
          <w:rFonts w:ascii="Times New Roman" w:hAnsi="Times New Roman" w:cs="Times New Roman"/>
          <w:sz w:val="28"/>
          <w:szCs w:val="28"/>
        </w:rPr>
        <w:t>Пензы</w:t>
      </w:r>
      <w:proofErr w:type="gramEnd"/>
      <w:r w:rsidRPr="008F2BFA"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единой информационной системы в срок, не превышающий 2 часов с момента прекращения доступа, размещается объявление с указанием причины, даты и времени прекращения доступа к информации, а также даты и предполагаемого времени возобновления доступа к информации.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13. В АИС города Пензы применяются справочники, реестры и классификаторы, используемые в ЕИС.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14. Структура АИС города Пензы включает в себя следующие разделы: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1) подсистема администрирования;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2) подсистема планирования закупок, включая различные сценарии по согласованию планов-графиков закупок;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3) подсистема реестра закупок малого объема;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4) подсистема определения поставщика (формирование заявки, документации о закупке), включая различные сценарии по экспертизе заявки, а также подготовки заключения экспертизы заявки;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5) подсистема проведения совместных конкурсов и аукционов;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6) подсистема интеграции с ЕИС и электронными площадками;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7) подсистема интеграции ПК с программным комплексом "Бюджет-СМАРТ Про";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8) подсистема формирования отчетности и генерации документов;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9) подсистема планирования работы комиссий;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10) подсистема формирования и публикации протоколов;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11) подсистема реестра контрактов;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 xml:space="preserve">12) подсистема осуществления закупки у единственного поставщика (подрядчика, исполнителя) в соответствии с </w:t>
      </w:r>
      <w:hyperlink r:id="rId15" w:history="1">
        <w:r w:rsidRPr="008F2BFA">
          <w:rPr>
            <w:rFonts w:ascii="Times New Roman" w:hAnsi="Times New Roman" w:cs="Times New Roman"/>
            <w:color w:val="0000FF"/>
            <w:sz w:val="28"/>
            <w:szCs w:val="28"/>
          </w:rPr>
          <w:t>ч. 2 ст. 93</w:t>
        </w:r>
      </w:hyperlink>
      <w:r w:rsidRPr="008F2BFA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  <w:bookmarkStart w:id="1" w:name="_GoBack"/>
      <w:bookmarkEnd w:id="1"/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13) обеспечения юридически значимого электронного документооборота;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 xml:space="preserve">14) осуществления контроля, предусмотренного </w:t>
      </w:r>
      <w:hyperlink r:id="rId16" w:history="1">
        <w:r w:rsidRPr="008F2BFA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99</w:t>
        </w:r>
      </w:hyperlink>
      <w:r w:rsidRPr="008F2BFA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15) подсистема рассылок информации для заказчиков.</w:t>
      </w:r>
    </w:p>
    <w:p w:rsidR="008F2BFA" w:rsidRPr="008F2BFA" w:rsidRDefault="008F2BFA" w:rsidP="008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BFA">
        <w:rPr>
          <w:rFonts w:ascii="Times New Roman" w:hAnsi="Times New Roman" w:cs="Times New Roman"/>
          <w:sz w:val="28"/>
          <w:szCs w:val="28"/>
        </w:rPr>
        <w:t>15. АИС города Пензы обеспечивает хранение размещаемой в ней информации, в течение 10 лет, если иное не предусмотрено законодательством Российской Федерации.</w:t>
      </w:r>
    </w:p>
    <w:p w:rsidR="008F2BFA" w:rsidRPr="008F2BFA" w:rsidRDefault="008F2BFA" w:rsidP="008F2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BFA" w:rsidRPr="008F2BFA" w:rsidRDefault="008F2BFA" w:rsidP="008F2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BFA" w:rsidRPr="008F2BFA" w:rsidRDefault="008F2BFA" w:rsidP="008F2BF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52DFD" w:rsidRPr="008F2BFA" w:rsidRDefault="00252DFD" w:rsidP="008F2B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2DFD" w:rsidRPr="008F2BFA" w:rsidSect="0061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FA"/>
    <w:rsid w:val="00252DFD"/>
    <w:rsid w:val="008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EFBC4-55BF-4C46-A1B3-D9DBA8E0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B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65BDAFD310DE4750B64846227E7C3C2DAFC829A61CED9B92AC879B9C8C265054D97775E4FCA08E26BE3D54DDEA7BBC04ED904135E1E21D3BA096CH1eFM" TargetMode="External"/><Relationship Id="rId13" Type="http://schemas.openxmlformats.org/officeDocument/2006/relationships/hyperlink" Target="consultantplus://offline/ref=80765BDAFD310DE4750B6492614BB9CCC0D9AB8A9B6DC38EE777CE2EE698C430450D91221D0BC50BEA60B38C0E80FEE88605D5060F421F23HCeC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765BDAFD310DE4750B6492614BB9CCC0D5A08E9F6CC38EE777CE2EE698C430570DC92E1F09D908E275E5DD48HDe4M" TargetMode="External"/><Relationship Id="rId12" Type="http://schemas.openxmlformats.org/officeDocument/2006/relationships/hyperlink" Target="consultantplus://offline/ref=80765BDAFD310DE4750B64846227E7C3C2DAFC829A61C0DABE2AC879B9C8C265054D97775E4FCA08E26BE7DD4CDEA7BBC04ED904135E1E21D3BA096CH1eF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765BDAFD310DE4750B6492614BB9CCC0D9AB8A9B6DC38EE777CE2EE698C430450D91221909C602B63AA38847D7F1F4851BCA041142H1e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765BDAFD310DE4750B6492614BB9CCC0D9AB8A9B6DC38EE777CE2EE698C430450D91221D0BC701E260B38C0E80FEE88605D5060F421F23HCeCM" TargetMode="External"/><Relationship Id="rId11" Type="http://schemas.openxmlformats.org/officeDocument/2006/relationships/hyperlink" Target="consultantplus://offline/ref=80765BDAFD310DE4750B6492614BB9CCC0D9AB8A9B6DC38EE777CE2EE698C430450D91221D0BC708E260B38C0E80FEE88605D5060F421F23HCeCM" TargetMode="External"/><Relationship Id="rId5" Type="http://schemas.openxmlformats.org/officeDocument/2006/relationships/hyperlink" Target="consultantplus://offline/ref=80765BDAFD310DE4750B64846227E7C3C2DAFC829A61C0DABE2AC879B9C8C265054D97775E4FCA08E26BE7DD4FDEA7BBC04ED904135E1E21D3BA096CH1eFM" TargetMode="External"/><Relationship Id="rId15" Type="http://schemas.openxmlformats.org/officeDocument/2006/relationships/hyperlink" Target="consultantplus://offline/ref=80765BDAFD310DE4750B6492614BB9CCC0D9AB8A9B6DC38EE777CE2EE698C430450D91221E0FCF02B63AA38847D7F1F4851BCA041142H1eEM" TargetMode="External"/><Relationship Id="rId10" Type="http://schemas.openxmlformats.org/officeDocument/2006/relationships/hyperlink" Target="consultantplus://offline/ref=80765BDAFD310DE4750B6492614BB9CCC0D9AB8A9B6DC38EE777CE2EE698C430450D91221D0BC60BE060B38C0E80FEE88605D5060F421F23HCeC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765BDAFD310DE4750B64846227E7C3C2DAFC829A61C0DABE2AC879B9C8C265054D97775E4FCA08E26BE7DD4CDEA7BBC04ED904135E1E21D3BA096CH1eFM" TargetMode="External"/><Relationship Id="rId14" Type="http://schemas.openxmlformats.org/officeDocument/2006/relationships/hyperlink" Target="consultantplus://offline/ref=80765BDAFD310DE4750B64846227E7C3C2DAFC829A61C0DABE2AC879B9C8C265054D97775E4FCA08E26BE7DD43DEA7BBC04ED904135E1E21D3BA096CH1e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</cp:revision>
  <dcterms:created xsi:type="dcterms:W3CDTF">2021-10-22T12:30:00Z</dcterms:created>
  <dcterms:modified xsi:type="dcterms:W3CDTF">2021-10-22T12:31:00Z</dcterms:modified>
</cp:coreProperties>
</file>